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УТВЕРЖДАЮ</w:t>
      </w:r>
    </w:p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FE72A8" w:rsidRPr="00B32D54">
        <w:rPr>
          <w:rFonts w:ascii="Times New Roman" w:hAnsi="Times New Roman" w:cs="Times New Roman"/>
          <w:sz w:val="30"/>
          <w:szCs w:val="30"/>
        </w:rPr>
        <w:t xml:space="preserve">Заведующий </w:t>
      </w:r>
      <w:proofErr w:type="gramStart"/>
      <w:r w:rsidR="00FE72A8" w:rsidRPr="00B32D54">
        <w:rPr>
          <w:rFonts w:ascii="Times New Roman" w:hAnsi="Times New Roman" w:cs="Times New Roman"/>
          <w:sz w:val="30"/>
          <w:szCs w:val="30"/>
        </w:rPr>
        <w:t>г</w:t>
      </w:r>
      <w:r w:rsidR="00A42DFC" w:rsidRPr="00B32D54">
        <w:rPr>
          <w:rFonts w:ascii="Times New Roman" w:hAnsi="Times New Roman" w:cs="Times New Roman"/>
          <w:sz w:val="30"/>
          <w:szCs w:val="30"/>
        </w:rPr>
        <w:t>осударственн</w:t>
      </w:r>
      <w:r w:rsidR="009C08CE" w:rsidRPr="00B32D54">
        <w:rPr>
          <w:rFonts w:ascii="Times New Roman" w:hAnsi="Times New Roman" w:cs="Times New Roman"/>
          <w:sz w:val="30"/>
          <w:szCs w:val="30"/>
        </w:rPr>
        <w:t>ым</w:t>
      </w:r>
      <w:proofErr w:type="gramEnd"/>
    </w:p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учреждени</w:t>
      </w:r>
      <w:r w:rsidR="009C08CE" w:rsidRPr="00B32D54">
        <w:rPr>
          <w:rFonts w:ascii="Times New Roman" w:hAnsi="Times New Roman" w:cs="Times New Roman"/>
          <w:sz w:val="30"/>
          <w:szCs w:val="30"/>
        </w:rPr>
        <w:t>ем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E72A8" w:rsidRPr="00B32D54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="00FE72A8" w:rsidRPr="00B32D54">
        <w:rPr>
          <w:rFonts w:ascii="Times New Roman" w:hAnsi="Times New Roman" w:cs="Times New Roman"/>
          <w:sz w:val="30"/>
          <w:szCs w:val="30"/>
        </w:rPr>
        <w:t xml:space="preserve"> дошкольный  </w:t>
      </w:r>
    </w:p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FE72A8" w:rsidRPr="00B32D54">
        <w:rPr>
          <w:rFonts w:ascii="Times New Roman" w:hAnsi="Times New Roman" w:cs="Times New Roman"/>
          <w:sz w:val="30"/>
          <w:szCs w:val="30"/>
        </w:rPr>
        <w:t>центр развития ребёнка</w:t>
      </w:r>
      <w:r w:rsidR="00A42DFC" w:rsidRPr="00B32D54">
        <w:rPr>
          <w:rFonts w:ascii="Times New Roman" w:hAnsi="Times New Roman" w:cs="Times New Roman"/>
          <w:sz w:val="30"/>
          <w:szCs w:val="30"/>
        </w:rPr>
        <w:t>»</w:t>
      </w:r>
    </w:p>
    <w:p w:rsidR="007C51BF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___________ </w:t>
      </w:r>
      <w:proofErr w:type="spellStart"/>
      <w:r w:rsidR="00FE72A8" w:rsidRPr="00B32D54">
        <w:rPr>
          <w:rFonts w:ascii="Times New Roman" w:hAnsi="Times New Roman" w:cs="Times New Roman"/>
          <w:sz w:val="30"/>
          <w:szCs w:val="30"/>
        </w:rPr>
        <w:t>Е.Н.Амельченя</w:t>
      </w:r>
      <w:proofErr w:type="spellEnd"/>
    </w:p>
    <w:p w:rsidR="00A42DFC" w:rsidRPr="00B32D54" w:rsidRDefault="00B32D54" w:rsidP="007C51BF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сентября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20</w:t>
      </w:r>
      <w:r w:rsidR="006A5A19" w:rsidRPr="00B32D54">
        <w:rPr>
          <w:rFonts w:ascii="Times New Roman" w:hAnsi="Times New Roman" w:cs="Times New Roman"/>
          <w:sz w:val="30"/>
          <w:szCs w:val="30"/>
        </w:rPr>
        <w:t>2</w:t>
      </w:r>
      <w:r w:rsidR="00625686" w:rsidRPr="00B32D54">
        <w:rPr>
          <w:rFonts w:ascii="Times New Roman" w:hAnsi="Times New Roman" w:cs="Times New Roman"/>
          <w:sz w:val="30"/>
          <w:szCs w:val="30"/>
        </w:rPr>
        <w:t>3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E72A8" w:rsidRPr="00B32D54" w:rsidRDefault="00FE72A8" w:rsidP="00FE72A8">
      <w:pPr>
        <w:pStyle w:val="a5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E72A8" w:rsidRPr="00B20530" w:rsidRDefault="00A42DFC" w:rsidP="00E51206">
      <w:pPr>
        <w:pStyle w:val="a3"/>
        <w:jc w:val="center"/>
        <w:rPr>
          <w:b/>
          <w:sz w:val="32"/>
          <w:szCs w:val="32"/>
        </w:rPr>
      </w:pPr>
      <w:r w:rsidRPr="00B20530">
        <w:rPr>
          <w:b/>
          <w:sz w:val="32"/>
          <w:szCs w:val="32"/>
        </w:rPr>
        <w:t>План работы</w:t>
      </w:r>
    </w:p>
    <w:p w:rsidR="00623F67" w:rsidRPr="00B20530" w:rsidRDefault="00623F67" w:rsidP="00E51206">
      <w:pPr>
        <w:pStyle w:val="a3"/>
        <w:jc w:val="center"/>
        <w:rPr>
          <w:b/>
          <w:sz w:val="32"/>
          <w:szCs w:val="32"/>
        </w:rPr>
      </w:pPr>
      <w:r w:rsidRPr="00B20530">
        <w:rPr>
          <w:b/>
          <w:sz w:val="32"/>
          <w:szCs w:val="32"/>
        </w:rPr>
        <w:t xml:space="preserve">районного </w:t>
      </w:r>
      <w:r w:rsidR="00A42DFC" w:rsidRPr="00B20530">
        <w:rPr>
          <w:b/>
          <w:sz w:val="32"/>
          <w:szCs w:val="32"/>
        </w:rPr>
        <w:t>ресурсного центра</w:t>
      </w:r>
    </w:p>
    <w:p w:rsidR="00623F67" w:rsidRPr="00B20530" w:rsidRDefault="00623F67" w:rsidP="00E51206">
      <w:pPr>
        <w:pStyle w:val="a3"/>
        <w:jc w:val="center"/>
        <w:rPr>
          <w:rFonts w:eastAsia="Calibri"/>
          <w:b/>
          <w:sz w:val="32"/>
          <w:szCs w:val="32"/>
        </w:rPr>
      </w:pPr>
      <w:r w:rsidRPr="00B20530">
        <w:rPr>
          <w:rFonts w:eastAsia="Calibri"/>
          <w:b/>
          <w:sz w:val="32"/>
          <w:szCs w:val="32"/>
        </w:rPr>
        <w:t xml:space="preserve">по информационно-методической </w:t>
      </w:r>
      <w:r w:rsidR="00FE72A8" w:rsidRPr="00B20530">
        <w:rPr>
          <w:rFonts w:eastAsia="Calibri"/>
          <w:b/>
          <w:sz w:val="32"/>
          <w:szCs w:val="32"/>
        </w:rPr>
        <w:t>поддержке</w:t>
      </w:r>
    </w:p>
    <w:p w:rsidR="00FE72A8" w:rsidRPr="00B20530" w:rsidRDefault="00FE72A8" w:rsidP="00E51206">
      <w:pPr>
        <w:pStyle w:val="a3"/>
        <w:jc w:val="center"/>
        <w:rPr>
          <w:rFonts w:eastAsia="Calibri"/>
          <w:b/>
          <w:sz w:val="32"/>
          <w:szCs w:val="32"/>
        </w:rPr>
      </w:pPr>
      <w:r w:rsidRPr="00B20530">
        <w:rPr>
          <w:rFonts w:eastAsia="Calibri"/>
          <w:b/>
          <w:sz w:val="32"/>
          <w:szCs w:val="32"/>
        </w:rPr>
        <w:t xml:space="preserve">учреждений  </w:t>
      </w:r>
      <w:r w:rsidR="00623F67" w:rsidRPr="00B20530">
        <w:rPr>
          <w:rFonts w:eastAsia="Calibri"/>
          <w:b/>
          <w:sz w:val="32"/>
          <w:szCs w:val="32"/>
        </w:rPr>
        <w:t>дошкольного образования</w:t>
      </w:r>
    </w:p>
    <w:p w:rsidR="00361C15" w:rsidRPr="00B20530" w:rsidRDefault="00E51206" w:rsidP="00E51206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</w:t>
      </w:r>
      <w:r w:rsidR="00361C15" w:rsidRPr="00B20530">
        <w:rPr>
          <w:rFonts w:eastAsia="Calibri"/>
          <w:b/>
          <w:sz w:val="32"/>
          <w:szCs w:val="32"/>
        </w:rPr>
        <w:t>на 20</w:t>
      </w:r>
      <w:r w:rsidR="006E5087" w:rsidRPr="00B20530">
        <w:rPr>
          <w:rFonts w:eastAsia="Calibri"/>
          <w:b/>
          <w:sz w:val="32"/>
          <w:szCs w:val="32"/>
        </w:rPr>
        <w:t>2</w:t>
      </w:r>
      <w:r w:rsidR="00625686">
        <w:rPr>
          <w:rFonts w:eastAsia="Calibri"/>
          <w:b/>
          <w:sz w:val="32"/>
          <w:szCs w:val="32"/>
        </w:rPr>
        <w:t>3</w:t>
      </w:r>
      <w:r w:rsidR="00361C15" w:rsidRPr="00B20530">
        <w:rPr>
          <w:rFonts w:eastAsia="Calibri"/>
          <w:b/>
          <w:sz w:val="32"/>
          <w:szCs w:val="32"/>
        </w:rPr>
        <w:t>/202</w:t>
      </w:r>
      <w:r w:rsidR="00625686">
        <w:rPr>
          <w:rFonts w:eastAsia="Calibri"/>
          <w:b/>
          <w:sz w:val="32"/>
          <w:szCs w:val="32"/>
        </w:rPr>
        <w:t>4</w:t>
      </w:r>
      <w:r w:rsidR="008F1CB2">
        <w:rPr>
          <w:rFonts w:eastAsia="Calibri"/>
          <w:b/>
          <w:sz w:val="32"/>
          <w:szCs w:val="32"/>
        </w:rPr>
        <w:t xml:space="preserve"> </w:t>
      </w:r>
      <w:r w:rsidR="00361C15" w:rsidRPr="00B20530">
        <w:rPr>
          <w:rFonts w:eastAsia="Calibri"/>
          <w:b/>
          <w:sz w:val="32"/>
          <w:szCs w:val="32"/>
        </w:rPr>
        <w:t>ученый год</w:t>
      </w:r>
    </w:p>
    <w:p w:rsidR="000616CA" w:rsidRDefault="000616CA" w:rsidP="00FE72A8">
      <w:pPr>
        <w:jc w:val="center"/>
        <w:rPr>
          <w:rFonts w:eastAsia="Calibri"/>
          <w:b/>
          <w:sz w:val="30"/>
          <w:szCs w:val="30"/>
        </w:rPr>
      </w:pPr>
    </w:p>
    <w:p w:rsidR="00E51206" w:rsidRDefault="009A4F4D" w:rsidP="00E51206">
      <w:pPr>
        <w:ind w:firstLine="708"/>
        <w:jc w:val="both"/>
        <w:rPr>
          <w:sz w:val="30"/>
          <w:szCs w:val="30"/>
        </w:rPr>
      </w:pPr>
      <w:r w:rsidRPr="009A4F4D">
        <w:rPr>
          <w:sz w:val="30"/>
          <w:szCs w:val="30"/>
        </w:rPr>
        <w:t>Цель: обобщение и распространение эффективного педагогического опыта</w:t>
      </w:r>
      <w:r w:rsidR="00E51206">
        <w:rPr>
          <w:sz w:val="30"/>
          <w:szCs w:val="30"/>
        </w:rPr>
        <w:t xml:space="preserve"> района</w:t>
      </w:r>
      <w:r w:rsidRPr="009A4F4D">
        <w:rPr>
          <w:sz w:val="30"/>
          <w:szCs w:val="30"/>
        </w:rPr>
        <w:t xml:space="preserve"> по гражданскому и патриотическому воспитанию детей дошкольного возраста в условиях учреждения дошкольного образования. </w:t>
      </w:r>
    </w:p>
    <w:p w:rsidR="00E51206" w:rsidRDefault="009A4F4D" w:rsidP="00E51206">
      <w:pPr>
        <w:ind w:firstLine="708"/>
        <w:jc w:val="both"/>
        <w:rPr>
          <w:sz w:val="30"/>
          <w:szCs w:val="30"/>
        </w:rPr>
      </w:pPr>
      <w:r w:rsidRPr="009A4F4D">
        <w:rPr>
          <w:sz w:val="30"/>
          <w:szCs w:val="30"/>
        </w:rPr>
        <w:t xml:space="preserve">Задачи: </w:t>
      </w:r>
    </w:p>
    <w:p w:rsidR="00E51206" w:rsidRDefault="009A4F4D" w:rsidP="00E51206">
      <w:pPr>
        <w:ind w:firstLine="708"/>
        <w:jc w:val="both"/>
        <w:rPr>
          <w:sz w:val="30"/>
          <w:szCs w:val="30"/>
        </w:rPr>
      </w:pPr>
      <w:r w:rsidRPr="009A4F4D">
        <w:rPr>
          <w:sz w:val="30"/>
          <w:szCs w:val="30"/>
        </w:rPr>
        <w:t>1. Выявить образовательные потребности педагогических работников учреждений дошкольного образования в вопросах организации процесса гражданского</w:t>
      </w:r>
      <w:r w:rsidR="00675CB9">
        <w:rPr>
          <w:sz w:val="30"/>
          <w:szCs w:val="30"/>
        </w:rPr>
        <w:t xml:space="preserve"> -</w:t>
      </w:r>
      <w:r w:rsidRPr="009A4F4D">
        <w:rPr>
          <w:sz w:val="30"/>
          <w:szCs w:val="30"/>
        </w:rPr>
        <w:t xml:space="preserve"> патриотического воспитания дошкольников в условиях учреждения дошкольного образования.</w:t>
      </w:r>
    </w:p>
    <w:p w:rsidR="00E51206" w:rsidRDefault="009A4F4D" w:rsidP="009A4F4D">
      <w:pPr>
        <w:jc w:val="both"/>
        <w:rPr>
          <w:sz w:val="30"/>
          <w:szCs w:val="30"/>
        </w:rPr>
      </w:pPr>
      <w:r w:rsidRPr="009A4F4D">
        <w:rPr>
          <w:sz w:val="30"/>
          <w:szCs w:val="30"/>
        </w:rPr>
        <w:t xml:space="preserve"> </w:t>
      </w:r>
      <w:r w:rsidR="00E51206">
        <w:rPr>
          <w:sz w:val="30"/>
          <w:szCs w:val="30"/>
        </w:rPr>
        <w:tab/>
      </w:r>
      <w:r w:rsidRPr="009A4F4D">
        <w:rPr>
          <w:sz w:val="30"/>
          <w:szCs w:val="30"/>
        </w:rPr>
        <w:t xml:space="preserve">2. Оказать информационную и научно-методическую поддержку в вопросах организации процесса гражданского </w:t>
      </w:r>
      <w:r w:rsidR="00675CB9">
        <w:rPr>
          <w:sz w:val="30"/>
          <w:szCs w:val="30"/>
        </w:rPr>
        <w:t>-</w:t>
      </w:r>
      <w:r w:rsidR="001857CA">
        <w:rPr>
          <w:sz w:val="30"/>
          <w:szCs w:val="30"/>
        </w:rPr>
        <w:t xml:space="preserve"> </w:t>
      </w:r>
      <w:r w:rsidRPr="009A4F4D">
        <w:rPr>
          <w:sz w:val="30"/>
          <w:szCs w:val="30"/>
        </w:rPr>
        <w:t xml:space="preserve">патриотического воспитания дошкольников в условиях учреждения дошкольного образования. </w:t>
      </w:r>
    </w:p>
    <w:p w:rsidR="00E51206" w:rsidRDefault="009A4F4D" w:rsidP="00E51206">
      <w:pPr>
        <w:ind w:firstLine="708"/>
        <w:jc w:val="both"/>
        <w:rPr>
          <w:sz w:val="30"/>
          <w:szCs w:val="30"/>
        </w:rPr>
      </w:pPr>
      <w:r w:rsidRPr="009A4F4D">
        <w:rPr>
          <w:sz w:val="30"/>
          <w:szCs w:val="30"/>
        </w:rPr>
        <w:t>3. Активизировать работу участников ресурсного центра по использованию в практике работы новейших достижений в области гражданског</w:t>
      </w:r>
      <w:proofErr w:type="gramStart"/>
      <w:r w:rsidRPr="009A4F4D">
        <w:rPr>
          <w:sz w:val="30"/>
          <w:szCs w:val="30"/>
        </w:rPr>
        <w:t>о</w:t>
      </w:r>
      <w:r w:rsidR="00675CB9">
        <w:rPr>
          <w:sz w:val="30"/>
          <w:szCs w:val="30"/>
        </w:rPr>
        <w:t>-</w:t>
      </w:r>
      <w:proofErr w:type="gramEnd"/>
      <w:r w:rsidRPr="009A4F4D">
        <w:rPr>
          <w:sz w:val="30"/>
          <w:szCs w:val="30"/>
        </w:rPr>
        <w:t xml:space="preserve"> патриотического воспитания, оперативному овладению перспективным педагогическим опытом, новаторскими методами воспитания.</w:t>
      </w:r>
    </w:p>
    <w:p w:rsidR="00675CB9" w:rsidRDefault="00675CB9" w:rsidP="00E51206">
      <w:pPr>
        <w:ind w:firstLine="708"/>
        <w:jc w:val="both"/>
        <w:rPr>
          <w:sz w:val="30"/>
          <w:szCs w:val="30"/>
        </w:rPr>
      </w:pPr>
    </w:p>
    <w:p w:rsidR="00675CB9" w:rsidRDefault="00675CB9" w:rsidP="00E51206">
      <w:pPr>
        <w:ind w:firstLine="708"/>
        <w:jc w:val="both"/>
        <w:rPr>
          <w:sz w:val="30"/>
          <w:szCs w:val="30"/>
        </w:rPr>
      </w:pPr>
    </w:p>
    <w:p w:rsidR="009A4F4D" w:rsidRPr="00B53B14" w:rsidRDefault="009A4F4D" w:rsidP="00E51206">
      <w:pPr>
        <w:jc w:val="both"/>
        <w:rPr>
          <w:rFonts w:eastAsia="Calibri"/>
          <w:b/>
          <w:sz w:val="30"/>
          <w:szCs w:val="30"/>
        </w:rPr>
      </w:pPr>
      <w:r w:rsidRPr="009A4F4D">
        <w:rPr>
          <w:sz w:val="30"/>
          <w:szCs w:val="30"/>
        </w:rPr>
        <w:t xml:space="preserve"> </w:t>
      </w:r>
    </w:p>
    <w:tbl>
      <w:tblPr>
        <w:tblStyle w:val="a7"/>
        <w:tblW w:w="14530" w:type="dxa"/>
        <w:tblInd w:w="-105" w:type="dxa"/>
        <w:tblLayout w:type="fixed"/>
        <w:tblLook w:val="04A0"/>
      </w:tblPr>
      <w:tblGrid>
        <w:gridCol w:w="639"/>
        <w:gridCol w:w="6804"/>
        <w:gridCol w:w="1984"/>
        <w:gridCol w:w="2126"/>
        <w:gridCol w:w="2977"/>
      </w:tblGrid>
      <w:tr w:rsidR="00E51206" w:rsidRPr="009B51C5" w:rsidTr="00E51206">
        <w:tc>
          <w:tcPr>
            <w:tcW w:w="639" w:type="dxa"/>
          </w:tcPr>
          <w:p w:rsidR="00FE72A8" w:rsidRPr="009B51C5" w:rsidRDefault="00FE72A8" w:rsidP="00E51206">
            <w:pPr>
              <w:pStyle w:val="a3"/>
              <w:tabs>
                <w:tab w:val="left" w:pos="0"/>
                <w:tab w:val="left" w:pos="29"/>
                <w:tab w:val="center" w:pos="454"/>
                <w:tab w:val="center" w:pos="698"/>
              </w:tabs>
              <w:rPr>
                <w:szCs w:val="28"/>
              </w:rPr>
            </w:pPr>
            <w:r w:rsidRPr="009B51C5">
              <w:rPr>
                <w:szCs w:val="28"/>
              </w:rPr>
              <w:lastRenderedPageBreak/>
              <w:tab/>
              <w:t>№</w:t>
            </w:r>
            <w:r w:rsidRPr="009B51C5">
              <w:rPr>
                <w:szCs w:val="28"/>
              </w:rPr>
              <w:tab/>
            </w:r>
          </w:p>
        </w:tc>
        <w:tc>
          <w:tcPr>
            <w:tcW w:w="6804" w:type="dxa"/>
          </w:tcPr>
          <w:p w:rsidR="00FE72A8" w:rsidRPr="009B51C5" w:rsidRDefault="00FE72A8" w:rsidP="00625686">
            <w:pPr>
              <w:pStyle w:val="a3"/>
              <w:ind w:left="-675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FE72A8" w:rsidRPr="009B51C5" w:rsidRDefault="00FE72A8" w:rsidP="00625686">
            <w:pPr>
              <w:pStyle w:val="a3"/>
              <w:ind w:left="-87" w:firstLine="87"/>
              <w:rPr>
                <w:szCs w:val="28"/>
              </w:rPr>
            </w:pPr>
            <w:r w:rsidRPr="009B51C5">
              <w:rPr>
                <w:szCs w:val="28"/>
              </w:rPr>
              <w:t xml:space="preserve">Сроки </w:t>
            </w:r>
          </w:p>
          <w:p w:rsidR="00FE72A8" w:rsidRPr="009B51C5" w:rsidRDefault="00597594" w:rsidP="00625686">
            <w:pPr>
              <w:pStyle w:val="a3"/>
              <w:ind w:left="-87" w:firstLine="87"/>
              <w:rPr>
                <w:szCs w:val="28"/>
              </w:rPr>
            </w:pPr>
            <w:r w:rsidRPr="009B51C5">
              <w:rPr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640EE8" w:rsidRPr="009B51C5" w:rsidRDefault="0059759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К</w:t>
            </w:r>
            <w:r w:rsidR="00640EE8" w:rsidRPr="009B51C5">
              <w:rPr>
                <w:szCs w:val="28"/>
              </w:rPr>
              <w:t>атегория</w:t>
            </w:r>
          </w:p>
          <w:p w:rsidR="00640EE8" w:rsidRPr="009B51C5" w:rsidRDefault="0059759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участников</w:t>
            </w:r>
          </w:p>
        </w:tc>
        <w:tc>
          <w:tcPr>
            <w:tcW w:w="2977" w:type="dxa"/>
          </w:tcPr>
          <w:p w:rsidR="00FE72A8" w:rsidRPr="009B51C5" w:rsidRDefault="00FE72A8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Ответственные</w:t>
            </w:r>
          </w:p>
        </w:tc>
      </w:tr>
      <w:tr w:rsidR="000616CA" w:rsidRPr="009B51C5" w:rsidTr="00E51206">
        <w:tc>
          <w:tcPr>
            <w:tcW w:w="639" w:type="dxa"/>
          </w:tcPr>
          <w:p w:rsidR="000616CA" w:rsidRPr="009B51C5" w:rsidRDefault="000616CA" w:rsidP="0062568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13891" w:type="dxa"/>
            <w:gridSpan w:val="4"/>
          </w:tcPr>
          <w:p w:rsidR="000616CA" w:rsidRPr="009B51C5" w:rsidRDefault="00E51206" w:rsidP="00E51206">
            <w:pPr>
              <w:pStyle w:val="a3"/>
              <w:ind w:left="-675"/>
              <w:jc w:val="center"/>
              <w:rPr>
                <w:b/>
                <w:szCs w:val="28"/>
              </w:rPr>
            </w:pPr>
            <w:r w:rsidRPr="009B51C5">
              <w:rPr>
                <w:b/>
                <w:szCs w:val="28"/>
              </w:rPr>
              <w:t>ОРГАНИЗАЦИОННО-МЕТОДИЧЕСКАЯ РАБОТА</w:t>
            </w:r>
          </w:p>
        </w:tc>
      </w:tr>
      <w:tr w:rsidR="00E51206" w:rsidRPr="009B51C5" w:rsidTr="00E51206">
        <w:tc>
          <w:tcPr>
            <w:tcW w:w="639" w:type="dxa"/>
          </w:tcPr>
          <w:p w:rsidR="009E493F" w:rsidRPr="009B51C5" w:rsidRDefault="00CA4F7D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493D80" w:rsidRPr="009B51C5" w:rsidRDefault="009E493F" w:rsidP="00B32D54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Размещение информации на сайте учреждения образования о деятельности ресурсного центра</w:t>
            </w:r>
            <w:r w:rsidR="00CA4F7D" w:rsidRPr="009B51C5">
              <w:rPr>
                <w:szCs w:val="28"/>
              </w:rPr>
              <w:t xml:space="preserve"> </w:t>
            </w:r>
            <w:r w:rsidR="00B32D54" w:rsidRPr="009B51C5">
              <w:rPr>
                <w:szCs w:val="28"/>
              </w:rPr>
              <w:t>на 2023/2024 учебный год</w:t>
            </w:r>
          </w:p>
        </w:tc>
        <w:tc>
          <w:tcPr>
            <w:tcW w:w="1984" w:type="dxa"/>
          </w:tcPr>
          <w:p w:rsidR="009E493F" w:rsidRPr="009B51C5" w:rsidRDefault="009E493F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E493F" w:rsidRPr="009B51C5" w:rsidRDefault="009B51C5" w:rsidP="00625686">
            <w:pPr>
              <w:pStyle w:val="a3"/>
              <w:ind w:right="19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Руководитель ресурсного центра</w:t>
            </w:r>
            <w:r w:rsidR="0005192D" w:rsidRPr="009B51C5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493F" w:rsidRPr="009B51C5" w:rsidRDefault="00625686" w:rsidP="00625686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9A4F4D" w:rsidRPr="009B51C5" w:rsidRDefault="009A4F4D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9A4F4D" w:rsidRPr="009B51C5" w:rsidRDefault="009A4F4D" w:rsidP="00B32D54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 xml:space="preserve">Определение состава творческой </w:t>
            </w:r>
            <w:r w:rsidR="00597594" w:rsidRPr="009B51C5">
              <w:rPr>
                <w:szCs w:val="28"/>
              </w:rPr>
              <w:t xml:space="preserve"> </w:t>
            </w:r>
            <w:r w:rsidRPr="009B51C5">
              <w:rPr>
                <w:szCs w:val="28"/>
              </w:rPr>
              <w:t>группы на 2023/2024 учебный год</w:t>
            </w:r>
          </w:p>
        </w:tc>
        <w:tc>
          <w:tcPr>
            <w:tcW w:w="1984" w:type="dxa"/>
          </w:tcPr>
          <w:p w:rsidR="009A4F4D" w:rsidRPr="009B51C5" w:rsidRDefault="00597594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A4F4D" w:rsidRPr="009B51C5" w:rsidRDefault="009B51C5" w:rsidP="00625686">
            <w:pPr>
              <w:pStyle w:val="a3"/>
              <w:ind w:right="19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Руководитель ресурсного центра</w:t>
            </w:r>
          </w:p>
        </w:tc>
        <w:tc>
          <w:tcPr>
            <w:tcW w:w="2977" w:type="dxa"/>
          </w:tcPr>
          <w:p w:rsidR="009A4F4D" w:rsidRPr="009B51C5" w:rsidRDefault="00597594" w:rsidP="00625686">
            <w:pPr>
              <w:pStyle w:val="a3"/>
              <w:ind w:left="-392" w:firstLine="392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Е.Н.,</w:t>
            </w:r>
          </w:p>
          <w:p w:rsidR="00597594" w:rsidRPr="009B51C5" w:rsidRDefault="00597594" w:rsidP="00625686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E51206" w:rsidRPr="009B51C5" w:rsidRDefault="00E51206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3</w:t>
            </w:r>
          </w:p>
        </w:tc>
        <w:tc>
          <w:tcPr>
            <w:tcW w:w="6804" w:type="dxa"/>
          </w:tcPr>
          <w:p w:rsidR="00E51206" w:rsidRPr="009B51C5" w:rsidRDefault="00E51206" w:rsidP="00E51206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Инструктивно-методическое совещание с участниками творческой группы по определению направлений деятельности ресурсного центра на 2023/2024 учебный год</w:t>
            </w:r>
          </w:p>
        </w:tc>
        <w:tc>
          <w:tcPr>
            <w:tcW w:w="1984" w:type="dxa"/>
          </w:tcPr>
          <w:p w:rsidR="00E51206" w:rsidRPr="009B51C5" w:rsidRDefault="00597594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E51206" w:rsidRPr="009B51C5" w:rsidRDefault="009B51C5" w:rsidP="00625686">
            <w:pPr>
              <w:pStyle w:val="a3"/>
              <w:ind w:right="19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Руководитель ресурсного центра</w:t>
            </w:r>
          </w:p>
        </w:tc>
        <w:tc>
          <w:tcPr>
            <w:tcW w:w="2977" w:type="dxa"/>
          </w:tcPr>
          <w:p w:rsidR="00597594" w:rsidRPr="009B51C5" w:rsidRDefault="00597594" w:rsidP="00597594">
            <w:pPr>
              <w:pStyle w:val="a3"/>
              <w:ind w:left="-392" w:firstLine="392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Е.Н.,</w:t>
            </w:r>
          </w:p>
          <w:p w:rsidR="00E51206" w:rsidRPr="009B51C5" w:rsidRDefault="00597594" w:rsidP="00597594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597594" w:rsidRPr="009B51C5" w:rsidTr="00E51206">
        <w:tc>
          <w:tcPr>
            <w:tcW w:w="639" w:type="dxa"/>
          </w:tcPr>
          <w:p w:rsidR="00597594" w:rsidRPr="009B51C5" w:rsidRDefault="00597594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4</w:t>
            </w:r>
          </w:p>
        </w:tc>
        <w:tc>
          <w:tcPr>
            <w:tcW w:w="6804" w:type="dxa"/>
          </w:tcPr>
          <w:p w:rsidR="00597594" w:rsidRDefault="00597594" w:rsidP="00E51206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 xml:space="preserve">Планирование </w:t>
            </w:r>
            <w:r w:rsidR="00287032" w:rsidRPr="009B51C5">
              <w:rPr>
                <w:szCs w:val="28"/>
              </w:rPr>
              <w:t xml:space="preserve"> </w:t>
            </w:r>
            <w:r w:rsidRPr="009B51C5">
              <w:rPr>
                <w:szCs w:val="28"/>
              </w:rPr>
              <w:t>работы ресурсного центра на 2023/2024 учебный год</w:t>
            </w:r>
          </w:p>
          <w:p w:rsidR="00675CB9" w:rsidRPr="009B51C5" w:rsidRDefault="00675CB9" w:rsidP="00E51206">
            <w:pPr>
              <w:pStyle w:val="a3"/>
              <w:ind w:right="34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597594" w:rsidRPr="009B51C5" w:rsidRDefault="00597594" w:rsidP="009B51C5">
            <w:pPr>
              <w:pStyle w:val="a3"/>
              <w:ind w:right="-108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97594" w:rsidRPr="009B51C5" w:rsidRDefault="00597594" w:rsidP="00597594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Творческая</w:t>
            </w:r>
          </w:p>
          <w:p w:rsidR="00597594" w:rsidRPr="009B51C5" w:rsidRDefault="00597594" w:rsidP="00597594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группа</w:t>
            </w:r>
          </w:p>
        </w:tc>
        <w:tc>
          <w:tcPr>
            <w:tcW w:w="2977" w:type="dxa"/>
          </w:tcPr>
          <w:p w:rsidR="00597594" w:rsidRPr="009B51C5" w:rsidRDefault="00597594" w:rsidP="00597594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Е.Н.,</w:t>
            </w:r>
          </w:p>
          <w:p w:rsidR="00597594" w:rsidRPr="009B51C5" w:rsidRDefault="00597594" w:rsidP="00597594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E51206" w:rsidRPr="009B51C5" w:rsidRDefault="00597594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5</w:t>
            </w:r>
          </w:p>
        </w:tc>
        <w:tc>
          <w:tcPr>
            <w:tcW w:w="6804" w:type="dxa"/>
          </w:tcPr>
          <w:p w:rsidR="00E51206" w:rsidRDefault="00E51206" w:rsidP="00E51206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Изучение опыта других учреждений образования по тематике ресурсного центра</w:t>
            </w:r>
          </w:p>
          <w:p w:rsidR="00675CB9" w:rsidRPr="009B51C5" w:rsidRDefault="00675CB9" w:rsidP="00E51206">
            <w:pPr>
              <w:pStyle w:val="a3"/>
              <w:ind w:right="34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E51206" w:rsidRPr="009B51C5" w:rsidRDefault="00597594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597594" w:rsidRPr="009B51C5" w:rsidRDefault="00597594" w:rsidP="00597594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Творческая</w:t>
            </w:r>
          </w:p>
          <w:p w:rsidR="00E51206" w:rsidRPr="009B51C5" w:rsidRDefault="00597594" w:rsidP="00597594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группа</w:t>
            </w:r>
          </w:p>
        </w:tc>
        <w:tc>
          <w:tcPr>
            <w:tcW w:w="2977" w:type="dxa"/>
          </w:tcPr>
          <w:p w:rsidR="00E51206" w:rsidRPr="009B51C5" w:rsidRDefault="00597594" w:rsidP="00625686">
            <w:pPr>
              <w:pStyle w:val="a3"/>
              <w:ind w:left="-392" w:firstLine="392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Ключеня</w:t>
            </w:r>
            <w:proofErr w:type="spellEnd"/>
            <w:r w:rsidRPr="009B51C5">
              <w:rPr>
                <w:szCs w:val="28"/>
              </w:rPr>
              <w:t xml:space="preserve"> Е.Л.,</w:t>
            </w:r>
          </w:p>
          <w:p w:rsidR="00597594" w:rsidRPr="009B51C5" w:rsidRDefault="00597594" w:rsidP="00625686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Марченко И.А.</w:t>
            </w:r>
          </w:p>
        </w:tc>
      </w:tr>
      <w:tr w:rsidR="00E51206" w:rsidRPr="009B51C5" w:rsidTr="00E51206">
        <w:tc>
          <w:tcPr>
            <w:tcW w:w="639" w:type="dxa"/>
          </w:tcPr>
          <w:p w:rsidR="00FE72A8" w:rsidRPr="009B51C5" w:rsidRDefault="00287032" w:rsidP="00E51206">
            <w:pPr>
              <w:pStyle w:val="a3"/>
              <w:tabs>
                <w:tab w:val="left" w:pos="277"/>
              </w:tabs>
              <w:ind w:left="313" w:right="-397" w:hanging="313"/>
              <w:rPr>
                <w:szCs w:val="28"/>
              </w:rPr>
            </w:pPr>
            <w:r w:rsidRPr="009B51C5">
              <w:rPr>
                <w:szCs w:val="28"/>
              </w:rPr>
              <w:t>6</w:t>
            </w:r>
          </w:p>
          <w:p w:rsidR="00455D38" w:rsidRPr="009B51C5" w:rsidRDefault="00455D38" w:rsidP="00E51206">
            <w:pPr>
              <w:ind w:right="-39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93D80" w:rsidRPr="009B51C5" w:rsidRDefault="00597594" w:rsidP="00625686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Организация  в  методическом кабинете  выставки  материалов по запросам педагогов района</w:t>
            </w:r>
          </w:p>
        </w:tc>
        <w:tc>
          <w:tcPr>
            <w:tcW w:w="1984" w:type="dxa"/>
          </w:tcPr>
          <w:p w:rsidR="00C540E5" w:rsidRPr="009B51C5" w:rsidRDefault="0023713B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</w:t>
            </w:r>
            <w:r w:rsidR="00C540E5" w:rsidRPr="009B51C5">
              <w:rPr>
                <w:szCs w:val="28"/>
              </w:rPr>
              <w:t xml:space="preserve"> течение</w:t>
            </w:r>
          </w:p>
          <w:p w:rsidR="00FE72A8" w:rsidRPr="009B51C5" w:rsidRDefault="00C540E5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9B51C5" w:rsidRPr="009B51C5" w:rsidRDefault="0068218D" w:rsidP="009B51C5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 xml:space="preserve"> </w:t>
            </w:r>
            <w:r w:rsidR="009B51C5" w:rsidRPr="009B51C5">
              <w:rPr>
                <w:szCs w:val="28"/>
              </w:rPr>
              <w:t>Творческая</w:t>
            </w:r>
          </w:p>
          <w:p w:rsidR="00FE72A8" w:rsidRPr="009B51C5" w:rsidRDefault="009B51C5" w:rsidP="009B51C5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 xml:space="preserve">       группа</w:t>
            </w:r>
          </w:p>
        </w:tc>
        <w:tc>
          <w:tcPr>
            <w:tcW w:w="2977" w:type="dxa"/>
          </w:tcPr>
          <w:p w:rsidR="00FE72A8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FE72A8" w:rsidRPr="009B51C5" w:rsidRDefault="00287032" w:rsidP="00E51206">
            <w:pPr>
              <w:pStyle w:val="a3"/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7</w:t>
            </w:r>
          </w:p>
        </w:tc>
        <w:tc>
          <w:tcPr>
            <w:tcW w:w="6804" w:type="dxa"/>
          </w:tcPr>
          <w:p w:rsidR="00FE72A8" w:rsidRPr="009B51C5" w:rsidRDefault="00C540E5" w:rsidP="00625686">
            <w:pPr>
              <w:pStyle w:val="a3"/>
              <w:ind w:right="34"/>
              <w:jc w:val="both"/>
              <w:rPr>
                <w:rFonts w:eastAsia="Calibri"/>
                <w:szCs w:val="28"/>
              </w:rPr>
            </w:pPr>
            <w:r w:rsidRPr="009B51C5">
              <w:rPr>
                <w:rFonts w:eastAsia="Calibri"/>
                <w:szCs w:val="28"/>
              </w:rPr>
              <w:t>Формирование библиотеки современной учебно-методической и педагогической литературы</w:t>
            </w:r>
            <w:r w:rsidR="00B32D54" w:rsidRPr="009B51C5">
              <w:rPr>
                <w:rFonts w:eastAsia="Calibri"/>
                <w:szCs w:val="28"/>
              </w:rPr>
              <w:t xml:space="preserve"> по запросам педагогических работников</w:t>
            </w:r>
          </w:p>
        </w:tc>
        <w:tc>
          <w:tcPr>
            <w:tcW w:w="1984" w:type="dxa"/>
          </w:tcPr>
          <w:p w:rsidR="0081784E" w:rsidRPr="009B51C5" w:rsidRDefault="0023713B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</w:t>
            </w:r>
            <w:r w:rsidR="0081784E" w:rsidRPr="009B51C5">
              <w:rPr>
                <w:szCs w:val="28"/>
              </w:rPr>
              <w:t xml:space="preserve"> течение</w:t>
            </w:r>
          </w:p>
          <w:p w:rsidR="00FE72A8" w:rsidRPr="009B51C5" w:rsidRDefault="0081784E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287032" w:rsidRPr="009B51C5" w:rsidRDefault="0068218D" w:rsidP="00287032">
            <w:pPr>
              <w:pStyle w:val="a3"/>
              <w:ind w:right="33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 xml:space="preserve"> </w:t>
            </w:r>
            <w:r w:rsidR="00287032" w:rsidRPr="009B51C5">
              <w:rPr>
                <w:szCs w:val="28"/>
              </w:rPr>
              <w:t>Творческая</w:t>
            </w:r>
          </w:p>
          <w:p w:rsidR="00FE72A8" w:rsidRPr="009B51C5" w:rsidRDefault="00287032" w:rsidP="00287032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группа</w:t>
            </w:r>
          </w:p>
        </w:tc>
        <w:tc>
          <w:tcPr>
            <w:tcW w:w="2977" w:type="dxa"/>
          </w:tcPr>
          <w:p w:rsidR="00FE72A8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  <w:r w:rsidR="00287032" w:rsidRPr="009B51C5">
              <w:rPr>
                <w:szCs w:val="28"/>
              </w:rPr>
              <w:t>,</w:t>
            </w:r>
          </w:p>
          <w:p w:rsidR="00287032" w:rsidRPr="009B51C5" w:rsidRDefault="00287032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Шмигельская</w:t>
            </w:r>
            <w:proofErr w:type="spellEnd"/>
            <w:r w:rsidRPr="009B51C5">
              <w:rPr>
                <w:szCs w:val="28"/>
              </w:rPr>
              <w:t xml:space="preserve"> Г.А.,</w:t>
            </w:r>
          </w:p>
          <w:p w:rsidR="00287032" w:rsidRPr="009B51C5" w:rsidRDefault="00287032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Лапутько</w:t>
            </w:r>
            <w:proofErr w:type="spellEnd"/>
            <w:r w:rsidRPr="009B51C5">
              <w:rPr>
                <w:szCs w:val="28"/>
              </w:rPr>
              <w:t xml:space="preserve"> Н.М.</w:t>
            </w:r>
          </w:p>
        </w:tc>
      </w:tr>
      <w:tr w:rsidR="00E51206" w:rsidRPr="009B51C5" w:rsidTr="00E51206">
        <w:tc>
          <w:tcPr>
            <w:tcW w:w="639" w:type="dxa"/>
          </w:tcPr>
          <w:p w:rsidR="00771191" w:rsidRPr="009B51C5" w:rsidRDefault="00287032" w:rsidP="00B32D54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8</w:t>
            </w:r>
          </w:p>
        </w:tc>
        <w:tc>
          <w:tcPr>
            <w:tcW w:w="6804" w:type="dxa"/>
          </w:tcPr>
          <w:p w:rsidR="00771191" w:rsidRPr="009B51C5" w:rsidRDefault="00771191" w:rsidP="00625686">
            <w:pPr>
              <w:pStyle w:val="a3"/>
              <w:tabs>
                <w:tab w:val="left" w:pos="3754"/>
              </w:tabs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 xml:space="preserve">Подведение итогов работы </w:t>
            </w:r>
          </w:p>
          <w:p w:rsidR="00BF6D4A" w:rsidRPr="009B51C5" w:rsidRDefault="00771191" w:rsidP="00625686">
            <w:pPr>
              <w:pStyle w:val="a3"/>
              <w:tabs>
                <w:tab w:val="left" w:pos="3754"/>
              </w:tabs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ресурсного центра за год</w:t>
            </w:r>
          </w:p>
        </w:tc>
        <w:tc>
          <w:tcPr>
            <w:tcW w:w="1984" w:type="dxa"/>
          </w:tcPr>
          <w:p w:rsidR="00771191" w:rsidRPr="009B51C5" w:rsidRDefault="00771191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771191" w:rsidRPr="009B51C5" w:rsidRDefault="00287032" w:rsidP="00625686">
            <w:pPr>
              <w:pStyle w:val="a3"/>
              <w:ind w:right="56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Руководитель ресурсного центра</w:t>
            </w:r>
            <w:r w:rsidR="00771191" w:rsidRPr="009B51C5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1191" w:rsidRPr="009B51C5" w:rsidRDefault="00771191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</w:t>
            </w:r>
          </w:p>
          <w:p w:rsidR="00771191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771191" w:rsidRPr="009B51C5" w:rsidRDefault="00287032" w:rsidP="00B32D54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9</w:t>
            </w:r>
          </w:p>
        </w:tc>
        <w:tc>
          <w:tcPr>
            <w:tcW w:w="6804" w:type="dxa"/>
          </w:tcPr>
          <w:p w:rsidR="00BF6D4A" w:rsidRPr="009B51C5" w:rsidRDefault="00771191" w:rsidP="00625686">
            <w:pPr>
              <w:pStyle w:val="a3"/>
              <w:tabs>
                <w:tab w:val="left" w:pos="3754"/>
              </w:tabs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Предоставление отчета о работе ресурсного центра</w:t>
            </w:r>
          </w:p>
        </w:tc>
        <w:tc>
          <w:tcPr>
            <w:tcW w:w="1984" w:type="dxa"/>
          </w:tcPr>
          <w:p w:rsidR="00771191" w:rsidRPr="009B51C5" w:rsidRDefault="00771191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771191" w:rsidRPr="009B51C5" w:rsidRDefault="00287032" w:rsidP="00625686">
            <w:pPr>
              <w:pStyle w:val="a3"/>
              <w:ind w:right="56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Руководитель ресурсного центра</w:t>
            </w:r>
            <w:r w:rsidR="00771191" w:rsidRPr="009B51C5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1191" w:rsidRPr="009B51C5" w:rsidRDefault="00771191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</w:t>
            </w:r>
          </w:p>
          <w:p w:rsidR="00771191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771191" w:rsidRPr="009B51C5" w:rsidTr="00E51206">
        <w:tc>
          <w:tcPr>
            <w:tcW w:w="639" w:type="dxa"/>
          </w:tcPr>
          <w:p w:rsidR="00771191" w:rsidRPr="009B51C5" w:rsidRDefault="00771191" w:rsidP="0062568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13891" w:type="dxa"/>
            <w:gridSpan w:val="4"/>
          </w:tcPr>
          <w:p w:rsidR="00771191" w:rsidRPr="009B51C5" w:rsidRDefault="009B51C5" w:rsidP="009B51C5">
            <w:pPr>
              <w:pStyle w:val="a3"/>
              <w:rPr>
                <w:b/>
                <w:szCs w:val="28"/>
              </w:rPr>
            </w:pPr>
            <w:r w:rsidRPr="009B51C5">
              <w:rPr>
                <w:b/>
                <w:szCs w:val="28"/>
              </w:rPr>
              <w:t xml:space="preserve">                                         </w:t>
            </w:r>
            <w:r w:rsidR="00771191" w:rsidRPr="009B51C5">
              <w:rPr>
                <w:b/>
                <w:szCs w:val="28"/>
              </w:rPr>
              <w:t>ИНФОРМАЦИОННО-МЕТОДИЧЕСКАЯ РАБОТА</w:t>
            </w:r>
          </w:p>
        </w:tc>
      </w:tr>
      <w:tr w:rsidR="00E51206" w:rsidRPr="009B51C5" w:rsidTr="00E51206">
        <w:tc>
          <w:tcPr>
            <w:tcW w:w="639" w:type="dxa"/>
          </w:tcPr>
          <w:p w:rsidR="00771191" w:rsidRPr="009B51C5" w:rsidRDefault="00771191" w:rsidP="00287032">
            <w:pPr>
              <w:pStyle w:val="a3"/>
              <w:tabs>
                <w:tab w:val="center" w:pos="698"/>
              </w:tabs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  <w:r w:rsidR="00287032" w:rsidRPr="009B51C5">
              <w:rPr>
                <w:szCs w:val="28"/>
              </w:rPr>
              <w:t>0</w:t>
            </w:r>
            <w:r w:rsidRPr="009B51C5">
              <w:rPr>
                <w:szCs w:val="28"/>
              </w:rPr>
              <w:tab/>
              <w:t>11</w:t>
            </w:r>
          </w:p>
        </w:tc>
        <w:tc>
          <w:tcPr>
            <w:tcW w:w="6804" w:type="dxa"/>
          </w:tcPr>
          <w:p w:rsidR="00BF6D4A" w:rsidRPr="009B51C5" w:rsidRDefault="00771191" w:rsidP="00625686">
            <w:pPr>
              <w:pStyle w:val="a3"/>
              <w:ind w:right="34"/>
              <w:jc w:val="both"/>
              <w:rPr>
                <w:rFonts w:eastAsia="Calibri"/>
                <w:szCs w:val="28"/>
              </w:rPr>
            </w:pPr>
            <w:r w:rsidRPr="009B51C5">
              <w:rPr>
                <w:rFonts w:eastAsia="Calibri"/>
                <w:szCs w:val="28"/>
              </w:rPr>
              <w:t>Оказание индивидуальной консультационной помощи педагогам с целью участия  их в  педагогических и научно-практич</w:t>
            </w:r>
            <w:r w:rsidR="00624584" w:rsidRPr="009B51C5">
              <w:rPr>
                <w:rFonts w:eastAsia="Calibri"/>
                <w:szCs w:val="28"/>
              </w:rPr>
              <w:t>еских конференциях, педагогичес</w:t>
            </w:r>
            <w:r w:rsidRPr="009B51C5">
              <w:rPr>
                <w:rFonts w:eastAsia="Calibri"/>
                <w:szCs w:val="28"/>
              </w:rPr>
              <w:t xml:space="preserve">ких ярмарках, фестивалях </w:t>
            </w:r>
          </w:p>
        </w:tc>
        <w:tc>
          <w:tcPr>
            <w:tcW w:w="1984" w:type="dxa"/>
          </w:tcPr>
          <w:p w:rsidR="00771191" w:rsidRPr="009B51C5" w:rsidRDefault="00771191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 течение</w:t>
            </w:r>
          </w:p>
          <w:p w:rsidR="00771191" w:rsidRPr="009B51C5" w:rsidRDefault="00771191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771191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771191" w:rsidRPr="009B51C5" w:rsidRDefault="00771191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</w:t>
            </w:r>
          </w:p>
          <w:p w:rsidR="00771191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771191" w:rsidRPr="009B51C5" w:rsidRDefault="00771191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  <w:r w:rsidR="00287032" w:rsidRPr="009B51C5"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BF6D4A" w:rsidRPr="009B51C5" w:rsidRDefault="00771191" w:rsidP="00625686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9B51C5">
              <w:rPr>
                <w:rFonts w:eastAsia="Calibri"/>
                <w:sz w:val="28"/>
                <w:szCs w:val="28"/>
              </w:rPr>
              <w:t>Консультирование педагогов, оказание поддержки по об</w:t>
            </w:r>
            <w:r w:rsidR="006E5087" w:rsidRPr="009B51C5">
              <w:rPr>
                <w:rFonts w:eastAsia="Calibri"/>
                <w:sz w:val="28"/>
                <w:szCs w:val="28"/>
              </w:rPr>
              <w:t>общению и распространению эффек</w:t>
            </w:r>
            <w:r w:rsidRPr="009B51C5">
              <w:rPr>
                <w:rFonts w:eastAsia="Calibri"/>
                <w:sz w:val="28"/>
                <w:szCs w:val="28"/>
              </w:rPr>
              <w:t xml:space="preserve">тивного педагогического опыта </w:t>
            </w:r>
          </w:p>
        </w:tc>
        <w:tc>
          <w:tcPr>
            <w:tcW w:w="1984" w:type="dxa"/>
          </w:tcPr>
          <w:p w:rsidR="00771191" w:rsidRPr="009B51C5" w:rsidRDefault="00771191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 течение</w:t>
            </w:r>
          </w:p>
          <w:p w:rsidR="00771191" w:rsidRPr="009B51C5" w:rsidRDefault="00771191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771191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771191" w:rsidRPr="009B51C5" w:rsidRDefault="00771191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</w:t>
            </w:r>
          </w:p>
          <w:p w:rsidR="00771191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287032" w:rsidRPr="009B51C5" w:rsidTr="00E51206">
        <w:tc>
          <w:tcPr>
            <w:tcW w:w="639" w:type="dxa"/>
          </w:tcPr>
          <w:p w:rsidR="00287032" w:rsidRPr="009B51C5" w:rsidRDefault="00287032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12</w:t>
            </w:r>
          </w:p>
        </w:tc>
        <w:tc>
          <w:tcPr>
            <w:tcW w:w="6804" w:type="dxa"/>
          </w:tcPr>
          <w:p w:rsidR="00287032" w:rsidRDefault="00287032" w:rsidP="00625686">
            <w:pPr>
              <w:ind w:right="34"/>
              <w:jc w:val="both"/>
              <w:rPr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>Систематизация эффективного педагогического опыта по тематике ресурсного центра</w:t>
            </w:r>
          </w:p>
          <w:p w:rsidR="00675CB9" w:rsidRPr="009B51C5" w:rsidRDefault="00675CB9" w:rsidP="00625686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7032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87032" w:rsidRPr="009B51C5" w:rsidRDefault="009B51C5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287032" w:rsidRPr="009B51C5" w:rsidRDefault="00287032" w:rsidP="00625686">
            <w:pPr>
              <w:pStyle w:val="a3"/>
              <w:rPr>
                <w:szCs w:val="28"/>
              </w:rPr>
            </w:pPr>
          </w:p>
        </w:tc>
      </w:tr>
      <w:tr w:rsidR="00287032" w:rsidRPr="009B51C5" w:rsidTr="00E51206">
        <w:tc>
          <w:tcPr>
            <w:tcW w:w="639" w:type="dxa"/>
          </w:tcPr>
          <w:p w:rsidR="00287032" w:rsidRPr="009B51C5" w:rsidRDefault="00287032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13</w:t>
            </w:r>
          </w:p>
        </w:tc>
        <w:tc>
          <w:tcPr>
            <w:tcW w:w="6804" w:type="dxa"/>
          </w:tcPr>
          <w:p w:rsidR="00287032" w:rsidRDefault="00287032" w:rsidP="009B51C5">
            <w:pPr>
              <w:ind w:right="34"/>
              <w:jc w:val="both"/>
              <w:rPr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 xml:space="preserve">Создание </w:t>
            </w:r>
            <w:proofErr w:type="gramStart"/>
            <w:r w:rsidRPr="009B51C5">
              <w:rPr>
                <w:sz w:val="28"/>
                <w:szCs w:val="28"/>
              </w:rPr>
              <w:t>каталога обобщённого педагогического опыта  педагогов дошкольного  образования  района</w:t>
            </w:r>
            <w:proofErr w:type="gramEnd"/>
            <w:r w:rsidRPr="009B51C5">
              <w:rPr>
                <w:sz w:val="28"/>
                <w:szCs w:val="28"/>
              </w:rPr>
              <w:t xml:space="preserve"> за 2022/2023</w:t>
            </w:r>
            <w:r w:rsidR="009B51C5" w:rsidRPr="009B51C5">
              <w:rPr>
                <w:sz w:val="28"/>
                <w:szCs w:val="28"/>
              </w:rPr>
              <w:t>, 2023/2024</w:t>
            </w:r>
            <w:r w:rsidRPr="009B51C5">
              <w:rPr>
                <w:sz w:val="28"/>
                <w:szCs w:val="28"/>
              </w:rPr>
              <w:t xml:space="preserve"> учебны</w:t>
            </w:r>
            <w:r w:rsidR="009B51C5" w:rsidRPr="009B51C5">
              <w:rPr>
                <w:sz w:val="28"/>
                <w:szCs w:val="28"/>
              </w:rPr>
              <w:t>е</w:t>
            </w:r>
            <w:r w:rsidRPr="009B51C5">
              <w:rPr>
                <w:sz w:val="28"/>
                <w:szCs w:val="28"/>
              </w:rPr>
              <w:t xml:space="preserve"> год</w:t>
            </w:r>
            <w:r w:rsidR="009B51C5" w:rsidRPr="009B51C5">
              <w:rPr>
                <w:sz w:val="28"/>
                <w:szCs w:val="28"/>
              </w:rPr>
              <w:t>ы</w:t>
            </w:r>
          </w:p>
          <w:p w:rsidR="00675CB9" w:rsidRPr="009B51C5" w:rsidRDefault="00675CB9" w:rsidP="009B51C5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87032" w:rsidRPr="009B51C5" w:rsidRDefault="00287032" w:rsidP="009B51C5">
            <w:pPr>
              <w:pStyle w:val="a3"/>
              <w:ind w:right="0"/>
              <w:jc w:val="center"/>
              <w:rPr>
                <w:szCs w:val="28"/>
              </w:rPr>
            </w:pPr>
          </w:p>
          <w:p w:rsidR="009B51C5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</w:p>
          <w:p w:rsidR="009B51C5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Октябрь, май</w:t>
            </w:r>
          </w:p>
        </w:tc>
        <w:tc>
          <w:tcPr>
            <w:tcW w:w="2126" w:type="dxa"/>
          </w:tcPr>
          <w:p w:rsidR="00287032" w:rsidRPr="009B51C5" w:rsidRDefault="009B51C5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287032" w:rsidRPr="009B51C5" w:rsidRDefault="00287032" w:rsidP="00287032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Н.А.,</w:t>
            </w:r>
          </w:p>
          <w:p w:rsidR="00287032" w:rsidRPr="009B51C5" w:rsidRDefault="00287032" w:rsidP="00287032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Бурдейко</w:t>
            </w:r>
            <w:proofErr w:type="spellEnd"/>
            <w:r w:rsidRPr="009B51C5">
              <w:rPr>
                <w:szCs w:val="28"/>
              </w:rPr>
              <w:t xml:space="preserve"> М.А.,</w:t>
            </w:r>
          </w:p>
        </w:tc>
      </w:tr>
      <w:tr w:rsidR="00287032" w:rsidRPr="009B51C5" w:rsidTr="00E51206">
        <w:tc>
          <w:tcPr>
            <w:tcW w:w="639" w:type="dxa"/>
          </w:tcPr>
          <w:p w:rsidR="00287032" w:rsidRPr="009B51C5" w:rsidRDefault="00287032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14</w:t>
            </w:r>
          </w:p>
        </w:tc>
        <w:tc>
          <w:tcPr>
            <w:tcW w:w="6804" w:type="dxa"/>
          </w:tcPr>
          <w:p w:rsidR="00287032" w:rsidRPr="009B51C5" w:rsidRDefault="00287032" w:rsidP="00287032">
            <w:pPr>
              <w:pStyle w:val="a3"/>
              <w:tabs>
                <w:tab w:val="left" w:pos="3754"/>
              </w:tabs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Анкетирование педагогов по выявлению образовательных потребностей на 2024/2025</w:t>
            </w:r>
          </w:p>
          <w:p w:rsidR="00287032" w:rsidRDefault="00287032" w:rsidP="00287032">
            <w:pPr>
              <w:ind w:right="34"/>
              <w:jc w:val="both"/>
              <w:rPr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>учебный год</w:t>
            </w:r>
          </w:p>
          <w:p w:rsidR="00675CB9" w:rsidRPr="009B51C5" w:rsidRDefault="00675CB9" w:rsidP="00287032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87032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М</w:t>
            </w:r>
            <w:r w:rsidR="00287032" w:rsidRPr="009B51C5">
              <w:rPr>
                <w:szCs w:val="28"/>
              </w:rPr>
              <w:t>ай</w:t>
            </w:r>
          </w:p>
        </w:tc>
        <w:tc>
          <w:tcPr>
            <w:tcW w:w="2126" w:type="dxa"/>
          </w:tcPr>
          <w:p w:rsidR="00287032" w:rsidRPr="009B51C5" w:rsidRDefault="009B51C5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287032" w:rsidRPr="009B51C5" w:rsidRDefault="00287032" w:rsidP="00625686">
            <w:pPr>
              <w:pStyle w:val="a3"/>
              <w:rPr>
                <w:szCs w:val="28"/>
              </w:rPr>
            </w:pPr>
          </w:p>
        </w:tc>
      </w:tr>
      <w:tr w:rsidR="00E51206" w:rsidRPr="009B51C5" w:rsidTr="00E51206">
        <w:tc>
          <w:tcPr>
            <w:tcW w:w="639" w:type="dxa"/>
          </w:tcPr>
          <w:p w:rsidR="00771191" w:rsidRPr="009B51C5" w:rsidRDefault="00771191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  <w:r w:rsidR="00287032" w:rsidRPr="009B51C5">
              <w:rPr>
                <w:szCs w:val="28"/>
              </w:rPr>
              <w:t>5</w:t>
            </w:r>
          </w:p>
        </w:tc>
        <w:tc>
          <w:tcPr>
            <w:tcW w:w="6804" w:type="dxa"/>
          </w:tcPr>
          <w:p w:rsidR="009B51C5" w:rsidRPr="009B51C5" w:rsidRDefault="004139B2" w:rsidP="009B51C5">
            <w:pPr>
              <w:jc w:val="both"/>
              <w:rPr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>Педагогический консилиум</w:t>
            </w:r>
            <w:r w:rsidR="009B51C5" w:rsidRPr="009B51C5">
              <w:rPr>
                <w:sz w:val="28"/>
                <w:szCs w:val="28"/>
              </w:rPr>
              <w:t xml:space="preserve"> </w:t>
            </w:r>
          </w:p>
          <w:p w:rsidR="00BF6D4A" w:rsidRPr="009B51C5" w:rsidRDefault="00AF0B0D" w:rsidP="009B51C5">
            <w:pPr>
              <w:jc w:val="both"/>
              <w:rPr>
                <w:sz w:val="28"/>
                <w:szCs w:val="28"/>
              </w:rPr>
            </w:pPr>
            <w:r w:rsidRPr="009B51C5">
              <w:rPr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9B51C5" w:rsidRPr="009B51C5">
              <w:rPr>
                <w:rStyle w:val="aa"/>
                <w:b w:val="0"/>
                <w:color w:val="000000"/>
                <w:sz w:val="28"/>
                <w:szCs w:val="28"/>
              </w:rPr>
              <w:t>Содержание, формы и методы формирования основ гражданско-патриотической культуры у воспитанников учреждений дошкольного образования</w:t>
            </w:r>
            <w:r w:rsidR="004139B2" w:rsidRPr="009B51C5">
              <w:rPr>
                <w:rStyle w:val="aa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71191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771191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625686" w:rsidRPr="009B51C5" w:rsidRDefault="00625686" w:rsidP="00625686">
            <w:pPr>
              <w:pStyle w:val="Default"/>
              <w:rPr>
                <w:sz w:val="28"/>
                <w:szCs w:val="28"/>
              </w:rPr>
            </w:pPr>
          </w:p>
          <w:p w:rsidR="00771191" w:rsidRPr="009B51C5" w:rsidRDefault="00625686" w:rsidP="00625686">
            <w:pPr>
              <w:pStyle w:val="Default"/>
              <w:rPr>
                <w:color w:val="auto"/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>Цвирко Н.А.</w:t>
            </w:r>
          </w:p>
          <w:p w:rsidR="00771191" w:rsidRPr="009B51C5" w:rsidRDefault="00771191" w:rsidP="00625686">
            <w:pPr>
              <w:pStyle w:val="a3"/>
              <w:rPr>
                <w:szCs w:val="28"/>
              </w:rPr>
            </w:pPr>
          </w:p>
        </w:tc>
      </w:tr>
      <w:tr w:rsidR="00E51206" w:rsidRPr="009B51C5" w:rsidTr="00E51206">
        <w:tc>
          <w:tcPr>
            <w:tcW w:w="639" w:type="dxa"/>
          </w:tcPr>
          <w:p w:rsidR="00C83740" w:rsidRPr="009B51C5" w:rsidRDefault="00C83740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  <w:r w:rsidR="00287032" w:rsidRPr="009B51C5">
              <w:rPr>
                <w:szCs w:val="28"/>
              </w:rPr>
              <w:t>6</w:t>
            </w:r>
          </w:p>
        </w:tc>
        <w:tc>
          <w:tcPr>
            <w:tcW w:w="6804" w:type="dxa"/>
          </w:tcPr>
          <w:p w:rsidR="009B51C5" w:rsidRPr="009B51C5" w:rsidRDefault="00623F67" w:rsidP="009B51C5">
            <w:pPr>
              <w:pStyle w:val="2"/>
              <w:spacing w:before="0"/>
              <w:jc w:val="both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Деловая игра </w:t>
            </w:r>
          </w:p>
          <w:p w:rsidR="00C83740" w:rsidRPr="009B51C5" w:rsidRDefault="004139B2" w:rsidP="009B51C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9B51C5" w:rsidRPr="009B51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развивающей предметно-пространственной среды, способствующей формированию основ </w:t>
            </w:r>
            <w:r w:rsidR="009B51C5" w:rsidRPr="009B51C5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гражданско-патриотической культуры у воспитанников</w:t>
            </w:r>
            <w:r w:rsidRPr="009B51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83740" w:rsidRPr="009B51C5" w:rsidRDefault="00623F67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C83740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625686" w:rsidRPr="009B51C5" w:rsidRDefault="00625686" w:rsidP="00625686">
            <w:pPr>
              <w:pStyle w:val="Default"/>
              <w:rPr>
                <w:sz w:val="28"/>
                <w:szCs w:val="28"/>
              </w:rPr>
            </w:pPr>
          </w:p>
          <w:p w:rsidR="00493D80" w:rsidRPr="009B51C5" w:rsidRDefault="00625686" w:rsidP="00625686">
            <w:pPr>
              <w:pStyle w:val="Default"/>
              <w:rPr>
                <w:color w:val="auto"/>
                <w:sz w:val="28"/>
                <w:szCs w:val="28"/>
              </w:rPr>
            </w:pPr>
            <w:r w:rsidRPr="009B51C5">
              <w:rPr>
                <w:sz w:val="28"/>
                <w:szCs w:val="28"/>
              </w:rPr>
              <w:t>Цвирко Н.А.</w:t>
            </w:r>
          </w:p>
          <w:p w:rsidR="00C83740" w:rsidRPr="009B51C5" w:rsidRDefault="00C83740" w:rsidP="00625686">
            <w:pPr>
              <w:pStyle w:val="a3"/>
              <w:rPr>
                <w:szCs w:val="28"/>
              </w:rPr>
            </w:pPr>
          </w:p>
        </w:tc>
      </w:tr>
      <w:tr w:rsidR="009B51C5" w:rsidRPr="009B51C5" w:rsidTr="00E51206">
        <w:tc>
          <w:tcPr>
            <w:tcW w:w="639" w:type="dxa"/>
          </w:tcPr>
          <w:p w:rsidR="009B51C5" w:rsidRPr="009B51C5" w:rsidRDefault="009B51C5" w:rsidP="00287032">
            <w:pPr>
              <w:pStyle w:val="a3"/>
              <w:tabs>
                <w:tab w:val="left" w:pos="195"/>
              </w:tabs>
              <w:rPr>
                <w:szCs w:val="28"/>
              </w:rPr>
            </w:pPr>
            <w:r w:rsidRPr="009B51C5">
              <w:rPr>
                <w:szCs w:val="28"/>
              </w:rPr>
              <w:t>17</w:t>
            </w:r>
          </w:p>
        </w:tc>
        <w:tc>
          <w:tcPr>
            <w:tcW w:w="6804" w:type="dxa"/>
          </w:tcPr>
          <w:p w:rsidR="009B51C5" w:rsidRPr="009B51C5" w:rsidRDefault="009B51C5" w:rsidP="009B51C5">
            <w:pPr>
              <w:pStyle w:val="2"/>
              <w:spacing w:before="0"/>
              <w:jc w:val="both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</w:pP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виртуальной и реальной экскурсий  в </w:t>
            </w: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центры  возрастных групп по </w:t>
            </w:r>
            <w:r w:rsidRPr="009B51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формированию основ </w:t>
            </w:r>
            <w:r w:rsidRPr="009B51C5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гражданско-патриотической культуры учреждения </w:t>
            </w:r>
          </w:p>
        </w:tc>
        <w:tc>
          <w:tcPr>
            <w:tcW w:w="1984" w:type="dxa"/>
          </w:tcPr>
          <w:p w:rsidR="009B51C5" w:rsidRPr="009B51C5" w:rsidRDefault="009B51C5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9B51C5" w:rsidRPr="009B51C5" w:rsidRDefault="009B51C5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 xml:space="preserve">Педагогические </w:t>
            </w:r>
            <w:r w:rsidRPr="009B51C5">
              <w:rPr>
                <w:szCs w:val="28"/>
              </w:rPr>
              <w:lastRenderedPageBreak/>
              <w:t>работники</w:t>
            </w:r>
          </w:p>
        </w:tc>
        <w:tc>
          <w:tcPr>
            <w:tcW w:w="2977" w:type="dxa"/>
          </w:tcPr>
          <w:p w:rsidR="009B51C5" w:rsidRPr="009B51C5" w:rsidRDefault="009B51C5" w:rsidP="00625686">
            <w:pPr>
              <w:pStyle w:val="Default"/>
              <w:rPr>
                <w:sz w:val="28"/>
                <w:szCs w:val="28"/>
              </w:rPr>
            </w:pPr>
          </w:p>
        </w:tc>
      </w:tr>
      <w:tr w:rsidR="007C51BF" w:rsidRPr="009B51C5" w:rsidTr="00E51206">
        <w:tc>
          <w:tcPr>
            <w:tcW w:w="14530" w:type="dxa"/>
            <w:gridSpan w:val="5"/>
          </w:tcPr>
          <w:p w:rsidR="007C51BF" w:rsidRPr="009B51C5" w:rsidRDefault="007C51BF" w:rsidP="009B51C5">
            <w:pPr>
              <w:pStyle w:val="a3"/>
              <w:ind w:right="0"/>
              <w:jc w:val="center"/>
              <w:rPr>
                <w:b/>
                <w:szCs w:val="28"/>
              </w:rPr>
            </w:pPr>
            <w:r w:rsidRPr="009B51C5">
              <w:rPr>
                <w:rFonts w:eastAsia="Calibri"/>
                <w:b/>
                <w:szCs w:val="28"/>
              </w:rPr>
              <w:lastRenderedPageBreak/>
              <w:t>ОРГАНИЗАЦИЯ СЕТЕВОГО ВЗАИМОДЕЙСТВИЯ</w:t>
            </w:r>
          </w:p>
        </w:tc>
      </w:tr>
      <w:tr w:rsidR="00E51206" w:rsidRPr="009B51C5" w:rsidTr="00E51206">
        <w:tc>
          <w:tcPr>
            <w:tcW w:w="639" w:type="dxa"/>
          </w:tcPr>
          <w:p w:rsidR="007C51BF" w:rsidRPr="009B51C5" w:rsidRDefault="008D102F" w:rsidP="009B51C5">
            <w:pPr>
              <w:pStyle w:val="a3"/>
              <w:tabs>
                <w:tab w:val="left" w:pos="180"/>
              </w:tabs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  <w:r w:rsidR="009B51C5" w:rsidRPr="009B51C5">
              <w:rPr>
                <w:szCs w:val="28"/>
              </w:rPr>
              <w:t>8</w:t>
            </w:r>
          </w:p>
        </w:tc>
        <w:tc>
          <w:tcPr>
            <w:tcW w:w="6804" w:type="dxa"/>
          </w:tcPr>
          <w:p w:rsidR="007C51BF" w:rsidRPr="009B51C5" w:rsidRDefault="007C51BF" w:rsidP="00625686">
            <w:pPr>
              <w:jc w:val="both"/>
              <w:rPr>
                <w:rFonts w:eastAsia="Calibri"/>
                <w:sz w:val="28"/>
                <w:szCs w:val="28"/>
              </w:rPr>
            </w:pPr>
            <w:r w:rsidRPr="009B51C5">
              <w:rPr>
                <w:sz w:val="28"/>
                <w:szCs w:val="28"/>
                <w:lang w:eastAsia="ru-RU"/>
              </w:rPr>
              <w:t>Реклама о направлении деятельности ресурсного</w:t>
            </w:r>
            <w:r w:rsidR="009B0CBA" w:rsidRPr="009B51C5">
              <w:rPr>
                <w:sz w:val="28"/>
                <w:szCs w:val="28"/>
                <w:lang w:eastAsia="ru-RU"/>
              </w:rPr>
              <w:t xml:space="preserve"> центра  (план работы, график работы</w:t>
            </w:r>
            <w:r w:rsidRPr="009B51C5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7C51BF" w:rsidRPr="009B51C5" w:rsidRDefault="007C51BF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C51BF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7C51BF" w:rsidRPr="009B51C5" w:rsidRDefault="007C51BF" w:rsidP="00625686">
            <w:pPr>
              <w:pStyle w:val="a3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</w:t>
            </w:r>
          </w:p>
          <w:p w:rsidR="007C51BF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E51206" w:rsidRPr="009B51C5" w:rsidTr="00E51206">
        <w:tc>
          <w:tcPr>
            <w:tcW w:w="639" w:type="dxa"/>
          </w:tcPr>
          <w:p w:rsidR="007C51BF" w:rsidRPr="009B51C5" w:rsidRDefault="00BF6D4A" w:rsidP="009B51C5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9B51C5">
              <w:rPr>
                <w:szCs w:val="28"/>
              </w:rPr>
              <w:t>1</w:t>
            </w:r>
            <w:r w:rsidR="009B51C5" w:rsidRPr="009B51C5">
              <w:rPr>
                <w:szCs w:val="28"/>
              </w:rPr>
              <w:t>9</w:t>
            </w:r>
          </w:p>
        </w:tc>
        <w:tc>
          <w:tcPr>
            <w:tcW w:w="6804" w:type="dxa"/>
          </w:tcPr>
          <w:p w:rsidR="007C51BF" w:rsidRPr="009B51C5" w:rsidRDefault="007C51BF" w:rsidP="00625686">
            <w:pPr>
              <w:jc w:val="both"/>
              <w:rPr>
                <w:rFonts w:eastAsia="Calibri"/>
                <w:sz w:val="28"/>
                <w:szCs w:val="28"/>
              </w:rPr>
            </w:pPr>
            <w:r w:rsidRPr="009B51C5">
              <w:rPr>
                <w:sz w:val="28"/>
                <w:szCs w:val="28"/>
                <w:lang w:eastAsia="ru-RU"/>
              </w:rPr>
              <w:t>Размещение методических материалов по работе ресурсного центра</w:t>
            </w:r>
            <w:r w:rsidR="009B0CBA" w:rsidRPr="009B51C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C51BF" w:rsidRPr="009B51C5" w:rsidRDefault="007C51BF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 течение</w:t>
            </w:r>
          </w:p>
          <w:p w:rsidR="007C51BF" w:rsidRPr="009B51C5" w:rsidRDefault="007C51BF" w:rsidP="009B51C5">
            <w:pPr>
              <w:pStyle w:val="a3"/>
              <w:ind w:right="0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7C51BF" w:rsidRPr="009B51C5" w:rsidRDefault="00B32D54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Педагогические работники</w:t>
            </w:r>
          </w:p>
        </w:tc>
        <w:tc>
          <w:tcPr>
            <w:tcW w:w="2977" w:type="dxa"/>
          </w:tcPr>
          <w:p w:rsidR="007C51BF" w:rsidRPr="009B51C5" w:rsidRDefault="00625686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</w:tbl>
    <w:p w:rsidR="00FE72A8" w:rsidRPr="009B51C5" w:rsidRDefault="00FE72A8" w:rsidP="00A42DFC">
      <w:pPr>
        <w:rPr>
          <w:sz w:val="28"/>
          <w:szCs w:val="28"/>
        </w:rPr>
      </w:pPr>
    </w:p>
    <w:p w:rsidR="00A42DFC" w:rsidRPr="009B51C5" w:rsidRDefault="00A42DFC" w:rsidP="00A42DFC">
      <w:pPr>
        <w:rPr>
          <w:sz w:val="28"/>
          <w:szCs w:val="28"/>
        </w:rPr>
      </w:pPr>
      <w:r w:rsidRPr="009B51C5">
        <w:rPr>
          <w:sz w:val="28"/>
          <w:szCs w:val="28"/>
        </w:rPr>
        <w:t xml:space="preserve">Руководитель ресурсного центра                                           </w:t>
      </w:r>
      <w:r w:rsidR="009B51C5" w:rsidRPr="009B51C5">
        <w:rPr>
          <w:sz w:val="28"/>
          <w:szCs w:val="28"/>
        </w:rPr>
        <w:t xml:space="preserve">                                      </w:t>
      </w:r>
      <w:r w:rsidRPr="009B51C5">
        <w:rPr>
          <w:sz w:val="28"/>
          <w:szCs w:val="28"/>
        </w:rPr>
        <w:t xml:space="preserve">         </w:t>
      </w:r>
      <w:r w:rsidR="00625686" w:rsidRPr="009B51C5">
        <w:rPr>
          <w:sz w:val="28"/>
          <w:szCs w:val="28"/>
        </w:rPr>
        <w:t>Н.А.</w:t>
      </w:r>
      <w:r w:rsidR="0072035E">
        <w:rPr>
          <w:sz w:val="28"/>
          <w:szCs w:val="28"/>
        </w:rPr>
        <w:t xml:space="preserve"> </w:t>
      </w:r>
      <w:r w:rsidR="00625686" w:rsidRPr="009B51C5">
        <w:rPr>
          <w:sz w:val="28"/>
          <w:szCs w:val="28"/>
        </w:rPr>
        <w:t xml:space="preserve">Цвирко </w:t>
      </w:r>
    </w:p>
    <w:p w:rsidR="00A42DFC" w:rsidRPr="009B51C5" w:rsidRDefault="00A42DFC" w:rsidP="00A42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DFC" w:rsidRPr="009B51C5" w:rsidRDefault="00A42DFC" w:rsidP="00A42DFC">
      <w:pPr>
        <w:rPr>
          <w:sz w:val="28"/>
          <w:szCs w:val="28"/>
        </w:rPr>
      </w:pPr>
    </w:p>
    <w:p w:rsidR="00802704" w:rsidRPr="009B51C5" w:rsidRDefault="00802704">
      <w:pPr>
        <w:rPr>
          <w:sz w:val="28"/>
          <w:szCs w:val="28"/>
        </w:rPr>
      </w:pPr>
    </w:p>
    <w:sectPr w:rsidR="00802704" w:rsidRPr="009B51C5" w:rsidSect="00E51206">
      <w:pgSz w:w="16838" w:h="11906" w:orient="landscape"/>
      <w:pgMar w:top="993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2"/>
    <w:multiLevelType w:val="singleLevel"/>
    <w:tmpl w:val="3AE4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0637AC"/>
    <w:multiLevelType w:val="multilevel"/>
    <w:tmpl w:val="DE5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0C3B"/>
    <w:multiLevelType w:val="hybridMultilevel"/>
    <w:tmpl w:val="EBDC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1BA"/>
    <w:multiLevelType w:val="hybridMultilevel"/>
    <w:tmpl w:val="02A4D1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600FF7"/>
    <w:rsid w:val="0003549B"/>
    <w:rsid w:val="0005192D"/>
    <w:rsid w:val="000616CA"/>
    <w:rsid w:val="00084CB3"/>
    <w:rsid w:val="000A2D26"/>
    <w:rsid w:val="000D01F9"/>
    <w:rsid w:val="00185561"/>
    <w:rsid w:val="001857CA"/>
    <w:rsid w:val="001D52F6"/>
    <w:rsid w:val="00216582"/>
    <w:rsid w:val="00216665"/>
    <w:rsid w:val="00227981"/>
    <w:rsid w:val="0023713B"/>
    <w:rsid w:val="00287032"/>
    <w:rsid w:val="002B5816"/>
    <w:rsid w:val="002D1BD9"/>
    <w:rsid w:val="00310CFC"/>
    <w:rsid w:val="0035751C"/>
    <w:rsid w:val="00361C15"/>
    <w:rsid w:val="004139B2"/>
    <w:rsid w:val="00455D38"/>
    <w:rsid w:val="00493D80"/>
    <w:rsid w:val="00517E06"/>
    <w:rsid w:val="00523AE4"/>
    <w:rsid w:val="00535E78"/>
    <w:rsid w:val="00554FAB"/>
    <w:rsid w:val="005629BD"/>
    <w:rsid w:val="00597594"/>
    <w:rsid w:val="005D0534"/>
    <w:rsid w:val="005D1CF3"/>
    <w:rsid w:val="00600FF7"/>
    <w:rsid w:val="00623F67"/>
    <w:rsid w:val="00624584"/>
    <w:rsid w:val="00625686"/>
    <w:rsid w:val="00640EE8"/>
    <w:rsid w:val="00643A9F"/>
    <w:rsid w:val="00644A49"/>
    <w:rsid w:val="0066316B"/>
    <w:rsid w:val="006707A8"/>
    <w:rsid w:val="00675CB9"/>
    <w:rsid w:val="0068218D"/>
    <w:rsid w:val="00683994"/>
    <w:rsid w:val="006A5A19"/>
    <w:rsid w:val="006E5087"/>
    <w:rsid w:val="0072035E"/>
    <w:rsid w:val="0074567C"/>
    <w:rsid w:val="00754B7D"/>
    <w:rsid w:val="00771191"/>
    <w:rsid w:val="007846AF"/>
    <w:rsid w:val="007B0337"/>
    <w:rsid w:val="007B70F3"/>
    <w:rsid w:val="007C0835"/>
    <w:rsid w:val="007C51BF"/>
    <w:rsid w:val="00802704"/>
    <w:rsid w:val="0081784E"/>
    <w:rsid w:val="00860AC2"/>
    <w:rsid w:val="008732B9"/>
    <w:rsid w:val="008D102F"/>
    <w:rsid w:val="008E3D42"/>
    <w:rsid w:val="008F1CB2"/>
    <w:rsid w:val="009A492B"/>
    <w:rsid w:val="009A4F4D"/>
    <w:rsid w:val="009B0CBA"/>
    <w:rsid w:val="009B51C5"/>
    <w:rsid w:val="009C08CE"/>
    <w:rsid w:val="009D655E"/>
    <w:rsid w:val="009E493F"/>
    <w:rsid w:val="00A06C50"/>
    <w:rsid w:val="00A3055B"/>
    <w:rsid w:val="00A42DFC"/>
    <w:rsid w:val="00A609A7"/>
    <w:rsid w:val="00A71581"/>
    <w:rsid w:val="00A84998"/>
    <w:rsid w:val="00A95A76"/>
    <w:rsid w:val="00AB2618"/>
    <w:rsid w:val="00AF0B0D"/>
    <w:rsid w:val="00B20530"/>
    <w:rsid w:val="00B3130E"/>
    <w:rsid w:val="00B32CB2"/>
    <w:rsid w:val="00B32D54"/>
    <w:rsid w:val="00B421F0"/>
    <w:rsid w:val="00B50306"/>
    <w:rsid w:val="00B93190"/>
    <w:rsid w:val="00BE5D7B"/>
    <w:rsid w:val="00BF6D4A"/>
    <w:rsid w:val="00C0253E"/>
    <w:rsid w:val="00C12622"/>
    <w:rsid w:val="00C540E5"/>
    <w:rsid w:val="00C83740"/>
    <w:rsid w:val="00CA4F7D"/>
    <w:rsid w:val="00CE4EFC"/>
    <w:rsid w:val="00CE5662"/>
    <w:rsid w:val="00D12733"/>
    <w:rsid w:val="00D355B1"/>
    <w:rsid w:val="00D56054"/>
    <w:rsid w:val="00D834D6"/>
    <w:rsid w:val="00DB2F9D"/>
    <w:rsid w:val="00DB6F6D"/>
    <w:rsid w:val="00DF12BC"/>
    <w:rsid w:val="00E1252C"/>
    <w:rsid w:val="00E23B90"/>
    <w:rsid w:val="00E51206"/>
    <w:rsid w:val="00F1010C"/>
    <w:rsid w:val="00F3299D"/>
    <w:rsid w:val="00F46335"/>
    <w:rsid w:val="00F64DBE"/>
    <w:rsid w:val="00F7086A"/>
    <w:rsid w:val="00FD1051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F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3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2DFC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A42D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42D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DFC"/>
    <w:pPr>
      <w:ind w:left="720"/>
      <w:contextualSpacing/>
    </w:pPr>
  </w:style>
  <w:style w:type="table" w:styleId="a7">
    <w:name w:val="Table Grid"/>
    <w:basedOn w:val="a1"/>
    <w:uiPriority w:val="39"/>
    <w:rsid w:val="00FE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E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EE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5D1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139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39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semiHidden/>
    <w:unhideWhenUsed/>
    <w:rsid w:val="00D834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3420-FDCB-4FA0-9F7D-B3F63FE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2022-10-28T12:35:00Z</cp:lastPrinted>
  <dcterms:created xsi:type="dcterms:W3CDTF">2018-08-17T09:10:00Z</dcterms:created>
  <dcterms:modified xsi:type="dcterms:W3CDTF">2023-10-17T14:01:00Z</dcterms:modified>
</cp:coreProperties>
</file>